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hd w:val="clear" w:color="auto" w:fill="auto"/>
        <w:spacing w:line="24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Тема: </w:t>
      </w:r>
      <w:r>
        <w:rPr>
          <w:b/>
          <w:color w:val="000000"/>
          <w:sz w:val="28"/>
          <w:szCs w:val="28"/>
          <w:lang w:val="ru-RU"/>
        </w:rPr>
        <w:t>Весёлые</w:t>
      </w:r>
      <w:r>
        <w:rPr>
          <w:b/>
          <w:color w:val="000000"/>
          <w:sz w:val="28"/>
          <w:szCs w:val="28"/>
        </w:rPr>
        <w:t xml:space="preserve"> лошадки.</w:t>
      </w:r>
      <w:bookmarkStart w:id="0" w:name="_GoBack"/>
      <w:bookmarkEnd w:id="0"/>
    </w:p>
    <w:p>
      <w:pPr>
        <w:pStyle w:val="6"/>
        <w:shd w:val="clear" w:color="auto" w:fill="auto"/>
        <w:spacing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Цель: </w:t>
      </w:r>
      <w:r>
        <w:rPr>
          <w:color w:val="000000"/>
          <w:sz w:val="28"/>
          <w:szCs w:val="28"/>
        </w:rPr>
        <w:t>закрепление у детей основных видов движений и развития творческих способностей через использование подвижных игр.</w:t>
      </w:r>
    </w:p>
    <w:p>
      <w:pPr>
        <w:pStyle w:val="6"/>
        <w:shd w:val="clear" w:color="auto" w:fill="auto"/>
        <w:spacing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Задачи:</w:t>
      </w:r>
      <w:r>
        <w:rPr>
          <w:color w:val="000000"/>
          <w:sz w:val="28"/>
          <w:szCs w:val="28"/>
        </w:rPr>
        <w:t xml:space="preserve"> </w:t>
      </w:r>
    </w:p>
    <w:p>
      <w:pPr>
        <w:pStyle w:val="6"/>
        <w:shd w:val="clear" w:color="auto" w:fill="auto"/>
        <w:spacing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Образовательные задачи</w:t>
      </w:r>
      <w:r>
        <w:rPr>
          <w:color w:val="000000"/>
          <w:sz w:val="28"/>
          <w:szCs w:val="28"/>
        </w:rPr>
        <w:t>: упражнять детей в перестроении в пары на месте; прыжках приземлением на полусогнутые ноги.</w:t>
      </w:r>
    </w:p>
    <w:p>
      <w:pPr>
        <w:pStyle w:val="6"/>
        <w:shd w:val="clear" w:color="auto" w:fill="auto"/>
        <w:spacing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Развивающая задача</w:t>
      </w:r>
      <w:r>
        <w:rPr>
          <w:color w:val="000000"/>
          <w:sz w:val="28"/>
          <w:szCs w:val="28"/>
        </w:rPr>
        <w:t>: развивать глазомер и ловкость при прокатывании мяча между предметами.</w:t>
      </w:r>
    </w:p>
    <w:p>
      <w:pPr>
        <w:pStyle w:val="6"/>
        <w:shd w:val="clear" w:color="auto" w:fill="auto"/>
        <w:spacing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Воспитательные задачи</w:t>
      </w:r>
      <w:r>
        <w:rPr>
          <w:color w:val="000000"/>
          <w:sz w:val="28"/>
          <w:szCs w:val="28"/>
        </w:rPr>
        <w:t xml:space="preserve">: пробуждать детей к дружеским отношениям творчеству, интерес к физкультурным занятиям. Способствовать формированию правильной осанки. Вызвать интерес ЗОЖ. </w:t>
      </w:r>
    </w:p>
    <w:p>
      <w:pPr>
        <w:pStyle w:val="6"/>
        <w:shd w:val="clear" w:color="auto" w:fill="auto"/>
        <w:spacing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Образовательные области:</w:t>
      </w:r>
      <w:r>
        <w:rPr>
          <w:color w:val="000000"/>
          <w:sz w:val="28"/>
          <w:szCs w:val="28"/>
        </w:rPr>
        <w:t xml:space="preserve"> «Социально-коммуникативное развитие», «Физическая культура».</w:t>
      </w:r>
    </w:p>
    <w:p>
      <w:pPr>
        <w:kinsoku w:val="0"/>
        <w:overflowPunct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/>
          <w:color w:val="000000" w:themeColor="text1"/>
          <w:kern w:val="24"/>
          <w:sz w:val="28"/>
          <w:szCs w:val="28"/>
          <w:lang w:eastAsia="ru-RU"/>
          <w14:textFill>
            <w14:solidFill>
              <w14:schemeClr w14:val="tx1"/>
            </w14:solidFill>
          </w14:textFill>
        </w:rPr>
        <w:t>Предварительная работа</w:t>
      </w: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ascii="Times New Roman" w:hAnsi="Times New Roman" w:cs="Times New Roman" w:eastAsiaTheme="minorEastAsia"/>
          <w:iCs/>
          <w:color w:val="000000" w:themeColor="text1"/>
          <w:kern w:val="24"/>
          <w:sz w:val="28"/>
          <w:szCs w:val="28"/>
          <w:lang w:eastAsia="ru-RU"/>
          <w14:textFill>
            <w14:solidFill>
              <w14:schemeClr w14:val="tx1"/>
            </w14:solidFill>
          </w14:textFill>
        </w:rPr>
        <w:t>подготовка рабочих мест; подготовка демонстрационного и раздаточного материала.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Методы и приемы работы с детьми: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игровая, двигательная, коммуникативная, восприятие фольклора.</w:t>
      </w:r>
    </w:p>
    <w:p>
      <w:pPr>
        <w:pStyle w:val="6"/>
        <w:shd w:val="clear" w:color="auto" w:fill="auto"/>
        <w:spacing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Оборудование:</w:t>
      </w:r>
      <w:r>
        <w:rPr>
          <w:color w:val="000000"/>
          <w:sz w:val="28"/>
          <w:szCs w:val="28"/>
        </w:rPr>
        <w:t xml:space="preserve"> бубен, ТСО, мячи, шнуры длиной 60 см.</w:t>
      </w:r>
    </w:p>
    <w:p>
      <w:pPr>
        <w:pStyle w:val="6"/>
        <w:shd w:val="clear" w:color="auto" w:fill="auto"/>
        <w:spacing w:line="24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Ход занятия</w:t>
      </w:r>
    </w:p>
    <w:p>
      <w:pPr>
        <w:pStyle w:val="6"/>
        <w:shd w:val="clear" w:color="auto" w:fill="auto"/>
        <w:spacing w:line="240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Организационный момент</w:t>
      </w:r>
    </w:p>
    <w:p>
      <w:pPr>
        <w:pStyle w:val="6"/>
        <w:shd w:val="clear" w:color="auto" w:fill="auto"/>
        <w:spacing w:line="24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>Разгадайте загадку, и вы узнаете, в кого вы сейчас превратитесь</w:t>
      </w:r>
      <w:r>
        <w:rPr>
          <w:color w:val="000000"/>
          <w:sz w:val="28"/>
          <w:szCs w:val="28"/>
          <w:lang w:eastAsia="ru-RU"/>
        </w:rPr>
        <w:t>.</w:t>
      </w:r>
    </w:p>
    <w:p>
      <w:pPr>
        <w:widowControl w:val="0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У меня большая грива,</w:t>
      </w:r>
    </w:p>
    <w:p>
      <w:pPr>
        <w:widowControl w:val="0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Кто не побоится.</w:t>
      </w:r>
    </w:p>
    <w:p>
      <w:pPr>
        <w:widowControl w:val="0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Ушки и копытца.</w:t>
      </w:r>
    </w:p>
    <w:p>
      <w:pPr>
        <w:widowControl w:val="0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Моя шерстка гладка,</w:t>
      </w:r>
    </w:p>
    <w:p>
      <w:pPr>
        <w:widowControl w:val="0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Прокачу того игриво,</w:t>
      </w:r>
    </w:p>
    <w:p>
      <w:pPr>
        <w:widowControl w:val="0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Кто же я? </w:t>
      </w: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(Лошадка.)</w:t>
      </w:r>
    </w:p>
    <w:p>
      <w:pPr>
        <w:widowControl w:val="0"/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Cs/>
          <w:color w:val="000000"/>
          <w:sz w:val="28"/>
          <w:szCs w:val="28"/>
          <w:lang w:val="en-US" w:eastAsia="ru-RU"/>
        </w:rPr>
        <w:t>I</w:t>
      </w:r>
      <w:r>
        <w:rPr>
          <w:rFonts w:ascii="Times New Roman" w:hAnsi="Times New Roman" w:eastAsia="Times New Roman" w:cs="Times New Roman"/>
          <w:b/>
          <w:iCs/>
          <w:color w:val="000000"/>
          <w:sz w:val="28"/>
          <w:szCs w:val="28"/>
          <w:lang w:eastAsia="ru-RU"/>
        </w:rPr>
        <w:t xml:space="preserve"> часть. Вступительная</w:t>
      </w:r>
    </w:p>
    <w:p>
      <w:pPr>
        <w:widowControl w:val="0"/>
        <w:numPr>
          <w:ilvl w:val="0"/>
          <w:numId w:val="1"/>
        </w:numPr>
        <w:tabs>
          <w:tab w:val="left" w:pos="223"/>
        </w:tabs>
        <w:spacing w:after="0" w:line="240" w:lineRule="auto"/>
        <w:ind w:firstLine="221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Давайте поиграем в веселых лошадок.</w:t>
      </w:r>
    </w:p>
    <w:p>
      <w:pPr>
        <w:widowControl w:val="0"/>
        <w:tabs>
          <w:tab w:val="left" w:pos="223"/>
        </w:tabs>
        <w:spacing w:after="0" w:line="240" w:lineRule="auto"/>
        <w:ind w:left="709" w:firstLine="22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Быстроногая лошадка</w:t>
      </w:r>
    </w:p>
    <w:p>
      <w:pPr>
        <w:widowControl w:val="0"/>
        <w:tabs>
          <w:tab w:val="left" w:pos="223"/>
        </w:tabs>
        <w:spacing w:after="0" w:line="240" w:lineRule="auto"/>
        <w:ind w:left="709" w:firstLine="22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Утром делала зарядку.</w:t>
      </w:r>
    </w:p>
    <w:p>
      <w:pPr>
        <w:widowControl w:val="0"/>
        <w:tabs>
          <w:tab w:val="left" w:pos="223"/>
        </w:tabs>
        <w:spacing w:after="0" w:line="240" w:lineRule="auto"/>
        <w:ind w:left="709" w:firstLine="22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Потянулась для начала</w:t>
      </w:r>
    </w:p>
    <w:p>
      <w:pPr>
        <w:widowControl w:val="0"/>
        <w:tabs>
          <w:tab w:val="left" w:pos="223"/>
        </w:tabs>
        <w:spacing w:after="0" w:line="240" w:lineRule="auto"/>
        <w:ind w:left="709" w:firstLine="22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И копытом постучала. Цок! Цок!</w:t>
      </w:r>
    </w:p>
    <w:p>
      <w:pPr>
        <w:widowControl w:val="0"/>
        <w:tabs>
          <w:tab w:val="left" w:pos="223"/>
        </w:tabs>
        <w:spacing w:after="0" w:line="240" w:lineRule="auto"/>
        <w:ind w:left="709" w:firstLine="22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А теперь прыжки-вперед,</w:t>
      </w:r>
    </w:p>
    <w:p>
      <w:pPr>
        <w:widowControl w:val="0"/>
        <w:tabs>
          <w:tab w:val="left" w:pos="223"/>
        </w:tabs>
        <w:spacing w:after="0" w:line="240" w:lineRule="auto"/>
        <w:ind w:left="709" w:firstLine="22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Вбок, назад; наоборот. Скок! Скок!</w:t>
      </w:r>
    </w:p>
    <w:p>
      <w:pPr>
        <w:widowControl w:val="0"/>
        <w:tabs>
          <w:tab w:val="left" w:pos="223"/>
        </w:tabs>
        <w:spacing w:after="0" w:line="240" w:lineRule="auto"/>
        <w:ind w:left="709" w:firstLine="22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Бег на месте, а потом-</w:t>
      </w:r>
    </w:p>
    <w:p>
      <w:pPr>
        <w:widowControl w:val="0"/>
        <w:tabs>
          <w:tab w:val="left" w:pos="223"/>
        </w:tabs>
        <w:spacing w:after="0" w:line="240" w:lineRule="auto"/>
        <w:ind w:left="709" w:firstLine="22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Махи гривой и хвостом. Мах! Мах!</w:t>
      </w:r>
    </w:p>
    <w:p>
      <w:pPr>
        <w:widowControl w:val="0"/>
        <w:tabs>
          <w:tab w:val="left" w:pos="223"/>
        </w:tabs>
        <w:spacing w:after="0" w:line="240" w:lineRule="auto"/>
        <w:ind w:left="709" w:firstLine="22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До чего же хвост и грива</w:t>
      </w:r>
    </w:p>
    <w:p>
      <w:pPr>
        <w:widowControl w:val="0"/>
        <w:tabs>
          <w:tab w:val="left" w:pos="223"/>
        </w:tabs>
        <w:spacing w:after="0" w:line="240" w:lineRule="auto"/>
        <w:ind w:left="709" w:firstLine="22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Шелковисты и красивы! Ах! Ах!</w:t>
      </w:r>
    </w:p>
    <w:p>
      <w:pPr>
        <w:widowControl w:val="0"/>
        <w:tabs>
          <w:tab w:val="left" w:pos="223"/>
        </w:tabs>
        <w:spacing w:after="0" w:line="240" w:lineRule="auto"/>
        <w:ind w:left="709" w:firstLine="22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Громко фыркнула лошадка:</w:t>
      </w:r>
    </w:p>
    <w:p>
      <w:pPr>
        <w:widowControl w:val="0"/>
        <w:tabs>
          <w:tab w:val="left" w:pos="223"/>
        </w:tabs>
        <w:spacing w:after="0" w:line="240" w:lineRule="auto"/>
        <w:ind w:left="709" w:firstLine="22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-Фр-р-р! Закончена зарядка!</w:t>
      </w:r>
    </w:p>
    <w:p>
      <w:pPr>
        <w:widowControl w:val="0"/>
        <w:tabs>
          <w:tab w:val="left" w:pos="223"/>
        </w:tabs>
        <w:spacing w:after="0" w:line="240" w:lineRule="auto"/>
        <w:ind w:left="709" w:firstLine="22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Не пора ли подкрепиться?</w:t>
      </w:r>
    </w:p>
    <w:p>
      <w:pPr>
        <w:widowControl w:val="0"/>
        <w:tabs>
          <w:tab w:val="left" w:pos="223"/>
        </w:tabs>
        <w:spacing w:after="0" w:line="240" w:lineRule="auto"/>
        <w:ind w:left="709" w:firstLine="22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Дайте сена и водицы! </w:t>
      </w:r>
    </w:p>
    <w:p>
      <w:pPr>
        <w:widowControl w:val="0"/>
        <w:spacing w:after="0" w:line="240" w:lineRule="auto"/>
        <w:ind w:firstLine="221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Ходьба в колонне по одному с изменением направления по сигналу, между предметами (кубики, кегли), поставленными в один ряд («Пробеги - не задень»).</w:t>
      </w:r>
    </w:p>
    <w:p>
      <w:pPr>
        <w:widowControl w:val="0"/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часть. Общеразвивающие упражнения с мячом.</w:t>
      </w:r>
    </w:p>
    <w:p>
      <w:pPr>
        <w:widowControl w:val="0"/>
        <w:numPr>
          <w:ilvl w:val="0"/>
          <w:numId w:val="2"/>
        </w:numPr>
        <w:tabs>
          <w:tab w:val="left" w:pos="252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И. п. – стойка ноги на ширине плеч, мяч в правой руке. Поднять руки через стороны вверх, переложить мяч в левую руку, опустить руки, вернуться в исходное положение(5-6 раз).</w:t>
      </w:r>
    </w:p>
    <w:p>
      <w:pPr>
        <w:widowControl w:val="0"/>
        <w:numPr>
          <w:ilvl w:val="0"/>
          <w:numId w:val="2"/>
        </w:numPr>
        <w:tabs>
          <w:tab w:val="left" w:pos="276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И. п. – стойка ноги на ширине плеч, мяч в правой руке. Наклон вперед, коснуться мячом пола у левой ноги. Выпрямиться, переложить мяч в левую руку. То же к правой ноге (по 3 раза в каждую сторону).</w:t>
      </w:r>
    </w:p>
    <w:p>
      <w:pPr>
        <w:widowControl w:val="0"/>
        <w:numPr>
          <w:ilvl w:val="0"/>
          <w:numId w:val="2"/>
        </w:numPr>
        <w:tabs>
          <w:tab w:val="left" w:pos="276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И. п. – сидя, ноги вместе, мяч лежит на стопах ног, руки в упоре сзади. Поднять прямые ноги, перекатить мяч на живот и поймать его; вернуться в исходное положение (5-6 раз).</w:t>
      </w:r>
    </w:p>
    <w:p>
      <w:pPr>
        <w:widowControl w:val="0"/>
        <w:numPr>
          <w:ilvl w:val="0"/>
          <w:numId w:val="2"/>
        </w:numPr>
        <w:tabs>
          <w:tab w:val="left" w:pos="276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И. п. – сидя на пятках, мяч в правой руке. Прокатить мяч вправо и влево вокруг туловища, перебирая его руками ( по 3 раза в каждую сторону).</w:t>
      </w:r>
    </w:p>
    <w:p>
      <w:pPr>
        <w:widowControl w:val="0"/>
        <w:numPr>
          <w:ilvl w:val="0"/>
          <w:numId w:val="2"/>
        </w:numPr>
        <w:tabs>
          <w:tab w:val="left" w:pos="276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И. п. – лежа на животе, ноги прямые, мяч  в согнутых руках. Прогнуться, вынести мяч вперед-вверх, руки прямые; вернуться в исходное положение (4-5 раз).</w:t>
      </w:r>
    </w:p>
    <w:p>
      <w:pPr>
        <w:widowControl w:val="0"/>
        <w:numPr>
          <w:ilvl w:val="0"/>
          <w:numId w:val="2"/>
        </w:numPr>
        <w:tabs>
          <w:tab w:val="left" w:pos="276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И. п. – ноги слегка расставлены, мяч в правой руке. Прыжки на двух ногах с поворотом кругом в обе стороны в чередовании с небольшой паузой  (на счет 1-8, повторить 3-4 раза).</w:t>
      </w:r>
    </w:p>
    <w:p>
      <w:pPr>
        <w:widowControl w:val="0"/>
        <w:tabs>
          <w:tab w:val="left" w:pos="276"/>
        </w:tabs>
        <w:spacing w:after="0" w:line="240" w:lineRule="auto"/>
        <w:ind w:left="709" w:firstLine="709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Основные виды движений.</w:t>
      </w:r>
    </w:p>
    <w:p>
      <w:pPr>
        <w:pStyle w:val="10"/>
        <w:widowControl w:val="0"/>
        <w:numPr>
          <w:ilvl w:val="0"/>
          <w:numId w:val="3"/>
        </w:numPr>
        <w:tabs>
          <w:tab w:val="left" w:pos="276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Прыжки со скамейки (высота 20 см) на резиновую дорожку (6-8 раз).</w:t>
      </w:r>
    </w:p>
    <w:p>
      <w:pPr>
        <w:pStyle w:val="10"/>
        <w:widowControl w:val="0"/>
        <w:numPr>
          <w:ilvl w:val="0"/>
          <w:numId w:val="3"/>
        </w:numPr>
        <w:tabs>
          <w:tab w:val="left" w:pos="276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Прокатывание мяча между предметами (3 раза).</w:t>
      </w:r>
    </w:p>
    <w:p>
      <w:pPr>
        <w:widowControl w:val="0"/>
        <w:tabs>
          <w:tab w:val="left" w:pos="276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Воспитатель ставит две гимнастические скамейки (в стык) и предлагает детям первой группы выполнить задание ( после показа и объяснения). Дети становятся на скамейку, занимают исходное положение- ноги слегка расставлены, колени чуть согнуты, руки отведены назад. Педагог напоминает:  « Главное- это приземление на полусогнутые ноги. После нескольких прыжков подряд упражнение выполняет вторая группа,  а первая наблюдает (сидя на полу в шеренге, ноги скрестно).</w:t>
      </w:r>
    </w:p>
    <w:p>
      <w:pPr>
        <w:widowControl w:val="0"/>
        <w:tabs>
          <w:tab w:val="left" w:pos="276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После выполнения прыжков воспитатель ставит предметы (кубики, кегли) в виде «воротиков» для каждой пары. Дети строятся в две шеренги на расстоянии 2 м одна от другой. В руках детей одной группы мячи. По команде воспитателя: « Покатали!»- каждый ребенок прокатывает мяч между предметами своему партнеру напротив, а тот возвращает прокатыванием мяч обратно, и так несколько раз подряд. Исходное положение может быть различным: стойка на коленях, сидя, ноги врозь, стоя, ноги на ширине плеч.</w:t>
      </w:r>
    </w:p>
    <w:p>
      <w:pPr>
        <w:pStyle w:val="21"/>
        <w:shd w:val="clear" w:color="auto" w:fill="auto"/>
        <w:spacing w:line="240" w:lineRule="auto"/>
        <w:ind w:firstLine="709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Подвижная игра «Табун».</w:t>
      </w:r>
    </w:p>
    <w:p>
      <w:pPr>
        <w:pStyle w:val="23"/>
        <w:shd w:val="clear" w:color="auto" w:fill="auto"/>
        <w:spacing w:line="240" w:lineRule="auto"/>
        <w:ind w:firstLine="709"/>
        <w:rPr>
          <w:sz w:val="28"/>
          <w:szCs w:val="28"/>
        </w:rPr>
      </w:pPr>
      <w:r>
        <w:rPr>
          <w:rStyle w:val="22"/>
          <w:rFonts w:eastAsia="Franklin Gothic Heavy"/>
          <w:sz w:val="28"/>
          <w:szCs w:val="28"/>
        </w:rPr>
        <w:t>Считалка:</w:t>
      </w:r>
      <w:r>
        <w:rPr>
          <w:sz w:val="28"/>
          <w:szCs w:val="28"/>
        </w:rPr>
        <w:t xml:space="preserve"> Конь ретивый с длинной гривой скачет, скачет по полям тут и там, тут и там! Сюда мчится он - выходи из круга вон!</w:t>
      </w:r>
    </w:p>
    <w:p>
      <w:pPr>
        <w:pStyle w:val="23"/>
        <w:shd w:val="clear" w:color="auto" w:fill="auto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Выбирают «волка», который сидит под «кустом» и спит. Девочки образуют «загон» для табуна, мальчики - «табун». Девочки идут в одну сторону, а мальчики - в другую, говоря слова:</w:t>
      </w:r>
    </w:p>
    <w:p>
      <w:pPr>
        <w:pStyle w:val="23"/>
        <w:shd w:val="clear" w:color="auto" w:fill="auto"/>
        <w:tabs>
          <w:tab w:val="left" w:pos="4962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Пастух, пастух,</w:t>
      </w:r>
      <w:r>
        <w:rPr>
          <w:sz w:val="28"/>
          <w:szCs w:val="28"/>
        </w:rPr>
        <w:tab/>
      </w:r>
      <w:r>
        <w:rPr>
          <w:sz w:val="28"/>
          <w:szCs w:val="28"/>
        </w:rPr>
        <w:t>Роса сладкая,</w:t>
      </w:r>
    </w:p>
    <w:p>
      <w:pPr>
        <w:pStyle w:val="23"/>
        <w:shd w:val="clear" w:color="auto" w:fill="auto"/>
        <w:tabs>
          <w:tab w:val="left" w:pos="3247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Заиграй во рожок!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>Гони табун в поле,</w:t>
      </w:r>
    </w:p>
    <w:p>
      <w:pPr>
        <w:pStyle w:val="23"/>
        <w:shd w:val="clear" w:color="auto" w:fill="auto"/>
        <w:tabs>
          <w:tab w:val="left" w:pos="3334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Травка мягкая,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Погулять на воле!</w:t>
      </w:r>
    </w:p>
    <w:p>
      <w:pPr>
        <w:widowControl w:val="0"/>
        <w:tabs>
          <w:tab w:val="left" w:pos="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Девочки садятся на корточки, «табун» выскакивает и «гуляет» (бежит) прямым галопом. «Пастух» кричит: «Волк!» Все бегут галопом и запрыгивают в «загон». Кого поймал «волк», тот выбывает из игры.</w:t>
      </w:r>
    </w:p>
    <w:p>
      <w:pPr>
        <w:widowControl w:val="0"/>
        <w:tabs>
          <w:tab w:val="left" w:pos="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часть. Заключение</w:t>
      </w:r>
    </w:p>
    <w:p>
      <w:pPr>
        <w:widowControl w:val="0"/>
        <w:tabs>
          <w:tab w:val="left" w:pos="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Дети становятся в центр обруча и берутся за соседний обруч, превращаются в паровозик. Ходьба по кругу «паровозиком».</w:t>
      </w:r>
    </w:p>
    <w:p>
      <w:pPr>
        <w:widowControl w:val="0"/>
        <w:tabs>
          <w:tab w:val="left" w:pos="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Паровоз, паровоз новенький блестящий</w:t>
      </w:r>
    </w:p>
    <w:p>
      <w:pPr>
        <w:widowControl w:val="0"/>
        <w:tabs>
          <w:tab w:val="left" w:pos="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Он вагоны повез, прямо как настоящий.</w:t>
      </w:r>
    </w:p>
    <w:p>
      <w:pPr>
        <w:widowControl w:val="0"/>
        <w:tabs>
          <w:tab w:val="left" w:pos="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Кто едет в поезде? Плюшевые мишки,</w:t>
      </w:r>
    </w:p>
    <w:p>
      <w:pPr>
        <w:widowControl w:val="0"/>
        <w:tabs>
          <w:tab w:val="left" w:pos="27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Кошки пушистые, белки да зайчишки.</w:t>
      </w:r>
    </w:p>
    <w:p>
      <w:pPr>
        <w:widowControl w:val="0"/>
        <w:tabs>
          <w:tab w:val="left" w:pos="276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Дети машут рукой и уходят из зала.</w:t>
      </w:r>
    </w:p>
    <w:p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</w:p>
    <w:p>
      <w:pPr>
        <w:pStyle w:val="1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Людмила Ивановна Пензулаева/ Физическая культура в детском саду/ И-во: Мозаика-Синтез-М.-2016 стр.50</w:t>
      </w:r>
    </w:p>
    <w:p>
      <w:pPr>
        <w:pStyle w:val="1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Аджи А.В./ Открытые мероприятие для детей средней группы/И-во:Метода-Воронеж.-2014 стр.89</w:t>
      </w:r>
    </w:p>
    <w:p>
      <w:pPr>
        <w:pStyle w:val="10"/>
        <w:numPr>
          <w:ilvl w:val="0"/>
          <w:numId w:val="4"/>
        </w:num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Наталья Викторовна Лободина/ Планирование организованной образовательной деятельности воспитателя с детьми средней группы/ И-во: «Учитель».-Волгоград-2016 стр.183  </w:t>
      </w: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5220335" cy="3061970"/>
            <wp:effectExtent l="0" t="0" r="0" b="5080"/>
            <wp:docPr id="1" name="Рисунок 1" descr="C:\Users\User\AppData\Local\Microsoft\Windows\INetCache\Content.Word\Screenshot_20190209-130450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AppData\Local\Microsoft\Windows\INetCache\Content.Word\Screenshot_20190209-130450_Video Play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3" t="36001" b="37616"/>
                    <a:stretch>
                      <a:fillRect/>
                    </a:stretch>
                  </pic:blipFill>
                  <pic:spPr>
                    <a:xfrm>
                      <a:off x="0" y="0"/>
                      <a:ext cx="5218755" cy="30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Ходьба в колоне по одному</w:t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lang w:eastAsia="ru-RU"/>
        </w:rPr>
        <w:drawing>
          <wp:inline distT="0" distB="0" distL="0" distR="0">
            <wp:extent cx="5220335" cy="3295650"/>
            <wp:effectExtent l="0" t="0" r="0" b="0"/>
            <wp:docPr id="2" name="Рисунок 2" descr="C:\Users\User\AppData\Local\Microsoft\Windows\INetCache\Content.Word\Screenshot_20190209-130522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AppData\Local\Microsoft\Windows\INetCache\Content.Word\Screenshot_20190209-130522_Video Play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1" t="39165" r="3399" b="36460"/>
                    <a:stretch>
                      <a:fillRect/>
                    </a:stretch>
                  </pic:blipFill>
                  <pic:spPr>
                    <a:xfrm>
                      <a:off x="0" y="0"/>
                      <a:ext cx="5218753" cy="329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Общеразвивающие упражнения с мячами</w:t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5570855" cy="2827655"/>
            <wp:effectExtent l="0" t="0" r="0" b="0"/>
            <wp:docPr id="3" name="Рисунок 3" descr="C:\Users\User\AppData\Local\Microsoft\Windows\INetCache\Content.Word\Screenshot_20190209-130536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AppData\Local\Microsoft\Windows\INetCache\Content.Word\Screenshot_20190209-130536_Video Play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5" t="36323" b="36098"/>
                    <a:stretch>
                      <a:fillRect/>
                    </a:stretch>
                  </pic:blipFill>
                  <pic:spPr>
                    <a:xfrm>
                      <a:off x="0" y="0"/>
                      <a:ext cx="5569510" cy="282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5624195" cy="3147060"/>
            <wp:effectExtent l="0" t="0" r="0" b="0"/>
            <wp:docPr id="4" name="Рисунок 4" descr="C:\Users\User\AppData\Local\Microsoft\Windows\INetCache\Content.Word\Screenshot_20190209-130556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AppData\Local\Microsoft\Windows\INetCache\Content.Word\Screenshot_20190209-130556_Video Play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50" r="5350" b="36989"/>
                    <a:stretch>
                      <a:fillRect/>
                    </a:stretch>
                  </pic:blipFill>
                  <pic:spPr>
                    <a:xfrm>
                      <a:off x="0" y="0"/>
                      <a:ext cx="5622650" cy="314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5876925" cy="3162935"/>
            <wp:effectExtent l="0" t="0" r="0" b="0"/>
            <wp:docPr id="5" name="Рисунок 5" descr="C:\Users\User\AppData\Local\Microsoft\Windows\INetCache\Content.Word\Screenshot_20190209-130603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AppData\Local\Microsoft\Windows\INetCache\Content.Word\Screenshot_20190209-130603_Video Play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0" t="36989" r="11791" b="37772"/>
                    <a:stretch>
                      <a:fillRect/>
                    </a:stretch>
                  </pic:blipFill>
                  <pic:spPr>
                    <a:xfrm>
                      <a:off x="0" y="0"/>
                      <a:ext cx="5893523" cy="317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5940425" cy="3305175"/>
            <wp:effectExtent l="0" t="0" r="3175" b="9525"/>
            <wp:docPr id="6" name="Рисунок 6" descr="C:\Users\User\AppData\Local\Microsoft\Windows\INetCache\Content.Word\Screenshot_20190209-130615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\AppData\Local\Microsoft\Windows\INetCache\Content.Word\Screenshot_20190209-130615_Video Play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78" b="365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Franklin Gothic Heavy">
    <w:panose1 w:val="020B0903020102020204"/>
    <w:charset w:val="CC"/>
    <w:family w:val="swiss"/>
    <w:pitch w:val="default"/>
    <w:sig w:usb0="00000287" w:usb1="00000000" w:usb2="00000000" w:usb3="00000000" w:csb0="2000009F" w:csb1="DFD7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B8122A"/>
    <w:multiLevelType w:val="multilevel"/>
    <w:tmpl w:val="14B8122A"/>
    <w:lvl w:ilvl="0" w:tentative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89" w:hanging="360"/>
      </w:pPr>
    </w:lvl>
    <w:lvl w:ilvl="2" w:tentative="0">
      <w:start w:val="1"/>
      <w:numFmt w:val="lowerRoman"/>
      <w:lvlText w:val="%3."/>
      <w:lvlJc w:val="right"/>
      <w:pPr>
        <w:ind w:left="2509" w:hanging="180"/>
      </w:pPr>
    </w:lvl>
    <w:lvl w:ilvl="3" w:tentative="0">
      <w:start w:val="1"/>
      <w:numFmt w:val="decimal"/>
      <w:lvlText w:val="%4."/>
      <w:lvlJc w:val="left"/>
      <w:pPr>
        <w:ind w:left="3229" w:hanging="360"/>
      </w:pPr>
    </w:lvl>
    <w:lvl w:ilvl="4" w:tentative="0">
      <w:start w:val="1"/>
      <w:numFmt w:val="lowerLetter"/>
      <w:lvlText w:val="%5."/>
      <w:lvlJc w:val="left"/>
      <w:pPr>
        <w:ind w:left="3949" w:hanging="360"/>
      </w:pPr>
    </w:lvl>
    <w:lvl w:ilvl="5" w:tentative="0">
      <w:start w:val="1"/>
      <w:numFmt w:val="lowerRoman"/>
      <w:lvlText w:val="%6."/>
      <w:lvlJc w:val="right"/>
      <w:pPr>
        <w:ind w:left="4669" w:hanging="180"/>
      </w:pPr>
    </w:lvl>
    <w:lvl w:ilvl="6" w:tentative="0">
      <w:start w:val="1"/>
      <w:numFmt w:val="decimal"/>
      <w:lvlText w:val="%7."/>
      <w:lvlJc w:val="left"/>
      <w:pPr>
        <w:ind w:left="5389" w:hanging="360"/>
      </w:pPr>
    </w:lvl>
    <w:lvl w:ilvl="7" w:tentative="0">
      <w:start w:val="1"/>
      <w:numFmt w:val="lowerLetter"/>
      <w:lvlText w:val="%8."/>
      <w:lvlJc w:val="left"/>
      <w:pPr>
        <w:ind w:left="6109" w:hanging="360"/>
      </w:pPr>
    </w:lvl>
    <w:lvl w:ilvl="8" w:tentative="0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C942288"/>
    <w:multiLevelType w:val="multilevel"/>
    <w:tmpl w:val="1C942288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">
    <w:nsid w:val="68B379D9"/>
    <w:multiLevelType w:val="multilevel"/>
    <w:tmpl w:val="68B379D9"/>
    <w:lvl w:ilvl="0" w:tentative="0">
      <w:start w:val="1"/>
      <w:numFmt w:val="bullet"/>
      <w:lvlText w:val="-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">
    <w:nsid w:val="730C7738"/>
    <w:multiLevelType w:val="multilevel"/>
    <w:tmpl w:val="730C7738"/>
    <w:lvl w:ilvl="0" w:tentative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89" w:hanging="360"/>
      </w:pPr>
    </w:lvl>
    <w:lvl w:ilvl="2" w:tentative="0">
      <w:start w:val="1"/>
      <w:numFmt w:val="lowerRoman"/>
      <w:lvlText w:val="%3."/>
      <w:lvlJc w:val="right"/>
      <w:pPr>
        <w:ind w:left="2509" w:hanging="180"/>
      </w:pPr>
    </w:lvl>
    <w:lvl w:ilvl="3" w:tentative="0">
      <w:start w:val="1"/>
      <w:numFmt w:val="decimal"/>
      <w:lvlText w:val="%4."/>
      <w:lvlJc w:val="left"/>
      <w:pPr>
        <w:ind w:left="3229" w:hanging="360"/>
      </w:pPr>
    </w:lvl>
    <w:lvl w:ilvl="4" w:tentative="0">
      <w:start w:val="1"/>
      <w:numFmt w:val="lowerLetter"/>
      <w:lvlText w:val="%5."/>
      <w:lvlJc w:val="left"/>
      <w:pPr>
        <w:ind w:left="3949" w:hanging="360"/>
      </w:pPr>
    </w:lvl>
    <w:lvl w:ilvl="5" w:tentative="0">
      <w:start w:val="1"/>
      <w:numFmt w:val="lowerRoman"/>
      <w:lvlText w:val="%6."/>
      <w:lvlJc w:val="right"/>
      <w:pPr>
        <w:ind w:left="4669" w:hanging="180"/>
      </w:pPr>
    </w:lvl>
    <w:lvl w:ilvl="6" w:tentative="0">
      <w:start w:val="1"/>
      <w:numFmt w:val="decimal"/>
      <w:lvlText w:val="%7."/>
      <w:lvlJc w:val="left"/>
      <w:pPr>
        <w:ind w:left="5389" w:hanging="360"/>
      </w:pPr>
    </w:lvl>
    <w:lvl w:ilvl="7" w:tentative="0">
      <w:start w:val="1"/>
      <w:numFmt w:val="lowerLetter"/>
      <w:lvlText w:val="%8."/>
      <w:lvlJc w:val="left"/>
      <w:pPr>
        <w:ind w:left="6109" w:hanging="360"/>
      </w:pPr>
    </w:lvl>
    <w:lvl w:ilvl="8" w:tentative="0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CEC"/>
    <w:rsid w:val="00016C12"/>
    <w:rsid w:val="00046564"/>
    <w:rsid w:val="0014201F"/>
    <w:rsid w:val="001B491B"/>
    <w:rsid w:val="001F3950"/>
    <w:rsid w:val="0023550E"/>
    <w:rsid w:val="00420D1D"/>
    <w:rsid w:val="0043236B"/>
    <w:rsid w:val="004F13C0"/>
    <w:rsid w:val="00590006"/>
    <w:rsid w:val="00773CEC"/>
    <w:rsid w:val="00A011E0"/>
    <w:rsid w:val="00A015B8"/>
    <w:rsid w:val="00B2091A"/>
    <w:rsid w:val="00B90521"/>
    <w:rsid w:val="00D2427B"/>
    <w:rsid w:val="00D3711C"/>
    <w:rsid w:val="00D60D26"/>
    <w:rsid w:val="00D8108B"/>
    <w:rsid w:val="00FF45BE"/>
    <w:rsid w:val="61F76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4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Основной текст_"/>
    <w:basedOn w:val="2"/>
    <w:link w:val="6"/>
    <w:uiPriority w:val="0"/>
    <w:rPr>
      <w:rFonts w:ascii="Times New Roman" w:hAnsi="Times New Roman" w:eastAsia="Times New Roman" w:cs="Times New Roman"/>
      <w:sz w:val="21"/>
      <w:szCs w:val="21"/>
      <w:shd w:val="clear" w:color="auto" w:fill="FFFFFF"/>
    </w:rPr>
  </w:style>
  <w:style w:type="paragraph" w:customStyle="1" w:styleId="6">
    <w:name w:val="Основной текст7"/>
    <w:basedOn w:val="1"/>
    <w:link w:val="5"/>
    <w:uiPriority w:val="0"/>
    <w:pPr>
      <w:widowControl w:val="0"/>
      <w:shd w:val="clear" w:color="auto" w:fill="FFFFFF"/>
      <w:spacing w:after="0" w:line="379" w:lineRule="exact"/>
    </w:pPr>
    <w:rPr>
      <w:rFonts w:ascii="Times New Roman" w:hAnsi="Times New Roman" w:eastAsia="Times New Roman" w:cs="Times New Roman"/>
      <w:sz w:val="21"/>
      <w:szCs w:val="21"/>
    </w:rPr>
  </w:style>
  <w:style w:type="character" w:customStyle="1" w:styleId="7">
    <w:name w:val="Подпись к таблице_"/>
    <w:basedOn w:val="2"/>
    <w:link w:val="8"/>
    <w:uiPriority w:val="0"/>
    <w:rPr>
      <w:rFonts w:ascii="Times New Roman" w:hAnsi="Times New Roman" w:eastAsia="Times New Roman" w:cs="Times New Roman"/>
      <w:sz w:val="21"/>
      <w:szCs w:val="21"/>
      <w:shd w:val="clear" w:color="auto" w:fill="FFFFFF"/>
    </w:rPr>
  </w:style>
  <w:style w:type="paragraph" w:customStyle="1" w:styleId="8">
    <w:name w:val="Подпись к таблице"/>
    <w:basedOn w:val="1"/>
    <w:link w:val="7"/>
    <w:uiPriority w:val="0"/>
    <w:pPr>
      <w:widowControl w:val="0"/>
      <w:shd w:val="clear" w:color="auto" w:fill="FFFFFF"/>
      <w:spacing w:after="0" w:line="0" w:lineRule="atLeast"/>
    </w:pPr>
    <w:rPr>
      <w:rFonts w:ascii="Times New Roman" w:hAnsi="Times New Roman" w:eastAsia="Times New Roman" w:cs="Times New Roman"/>
      <w:sz w:val="21"/>
      <w:szCs w:val="21"/>
    </w:rPr>
  </w:style>
  <w:style w:type="character" w:customStyle="1" w:styleId="9">
    <w:name w:val="Подпись к таблице + Интервал 2 pt"/>
    <w:basedOn w:val="7"/>
    <w:uiPriority w:val="0"/>
    <w:rPr>
      <w:rFonts w:ascii="Times New Roman" w:hAnsi="Times New Roman" w:eastAsia="Times New Roman" w:cs="Times New Roman"/>
      <w:color w:val="000000"/>
      <w:spacing w:val="40"/>
      <w:w w:val="100"/>
      <w:position w:val="0"/>
      <w:sz w:val="21"/>
      <w:szCs w:val="21"/>
      <w:shd w:val="clear" w:color="auto" w:fill="FFFFFF"/>
      <w:lang w:val="ru-RU"/>
    </w:rPr>
  </w:style>
  <w:style w:type="paragraph" w:styleId="10">
    <w:name w:val="List Paragraph"/>
    <w:basedOn w:val="1"/>
    <w:qFormat/>
    <w:uiPriority w:val="34"/>
    <w:pPr>
      <w:ind w:left="720"/>
      <w:contextualSpacing/>
    </w:pPr>
  </w:style>
  <w:style w:type="character" w:customStyle="1" w:styleId="11">
    <w:name w:val="Основной текст (3)_"/>
    <w:basedOn w:val="2"/>
    <w:link w:val="12"/>
    <w:uiPriority w:val="0"/>
    <w:rPr>
      <w:rFonts w:ascii="Times New Roman" w:hAnsi="Times New Roman" w:eastAsia="Times New Roman" w:cs="Times New Roman"/>
      <w:sz w:val="21"/>
      <w:szCs w:val="21"/>
      <w:shd w:val="clear" w:color="auto" w:fill="FFFFFF"/>
    </w:rPr>
  </w:style>
  <w:style w:type="paragraph" w:customStyle="1" w:styleId="12">
    <w:name w:val="Основной текст (3)"/>
    <w:basedOn w:val="1"/>
    <w:link w:val="11"/>
    <w:qFormat/>
    <w:uiPriority w:val="0"/>
    <w:pPr>
      <w:widowControl w:val="0"/>
      <w:shd w:val="clear" w:color="auto" w:fill="FFFFFF"/>
      <w:spacing w:after="0" w:line="0" w:lineRule="atLeast"/>
    </w:pPr>
    <w:rPr>
      <w:rFonts w:ascii="Times New Roman" w:hAnsi="Times New Roman" w:eastAsia="Times New Roman" w:cs="Times New Roman"/>
      <w:sz w:val="21"/>
      <w:szCs w:val="21"/>
    </w:rPr>
  </w:style>
  <w:style w:type="character" w:customStyle="1" w:styleId="13">
    <w:name w:val="Основной текст (3) + Полужирный;Курсив"/>
    <w:basedOn w:val="11"/>
    <w:uiPriority w:val="0"/>
    <w:rPr>
      <w:rFonts w:ascii="Times New Roman" w:hAnsi="Times New Roman" w:eastAsia="Times New Roman"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4">
    <w:name w:val="Основной текст1"/>
    <w:basedOn w:val="2"/>
    <w:qFormat/>
    <w:uiPriority w:val="0"/>
    <w:rPr>
      <w:rFonts w:ascii="Times New Roman" w:hAnsi="Times New Roman" w:eastAsia="Times New Roman" w:cs="Times New Roman"/>
      <w:sz w:val="21"/>
      <w:szCs w:val="21"/>
      <w:u w:val="none"/>
    </w:rPr>
  </w:style>
  <w:style w:type="character" w:customStyle="1" w:styleId="15">
    <w:name w:val="Основной текст + Курсив"/>
    <w:basedOn w:val="5"/>
    <w:qFormat/>
    <w:uiPriority w:val="0"/>
    <w:rPr>
      <w:rFonts w:ascii="Times New Roman" w:hAnsi="Times New Roman" w:eastAsia="Times New Roman" w:cs="Times New Roman"/>
      <w:i/>
      <w:iCs/>
      <w:sz w:val="21"/>
      <w:szCs w:val="21"/>
      <w:u w:val="none"/>
      <w:shd w:val="clear" w:color="auto" w:fill="FFFFFF"/>
    </w:rPr>
  </w:style>
  <w:style w:type="character" w:customStyle="1" w:styleId="16">
    <w:name w:val="Основной текст (4)_"/>
    <w:basedOn w:val="2"/>
    <w:link w:val="17"/>
    <w:uiPriority w:val="0"/>
    <w:rPr>
      <w:rFonts w:ascii="Franklin Gothic Heavy" w:hAnsi="Franklin Gothic Heavy" w:eastAsia="Franklin Gothic Heavy" w:cs="Franklin Gothic Heavy"/>
      <w:sz w:val="11"/>
      <w:szCs w:val="11"/>
      <w:shd w:val="clear" w:color="auto" w:fill="FFFFFF"/>
    </w:rPr>
  </w:style>
  <w:style w:type="paragraph" w:customStyle="1" w:styleId="17">
    <w:name w:val="Основной текст (4)"/>
    <w:basedOn w:val="1"/>
    <w:link w:val="16"/>
    <w:uiPriority w:val="0"/>
    <w:pPr>
      <w:widowControl w:val="0"/>
      <w:shd w:val="clear" w:color="auto" w:fill="FFFFFF"/>
      <w:spacing w:after="0" w:line="0" w:lineRule="atLeast"/>
    </w:pPr>
    <w:rPr>
      <w:rFonts w:ascii="Franklin Gothic Heavy" w:hAnsi="Franklin Gothic Heavy" w:eastAsia="Franklin Gothic Heavy" w:cs="Franklin Gothic Heavy"/>
      <w:sz w:val="11"/>
      <w:szCs w:val="11"/>
    </w:rPr>
  </w:style>
  <w:style w:type="character" w:customStyle="1" w:styleId="18">
    <w:name w:val="Основной текст (5)_"/>
    <w:basedOn w:val="2"/>
    <w:link w:val="19"/>
    <w:qFormat/>
    <w:uiPriority w:val="0"/>
    <w:rPr>
      <w:rFonts w:ascii="Times New Roman" w:hAnsi="Times New Roman" w:eastAsia="Times New Roman" w:cs="Times New Roman"/>
      <w:b/>
      <w:bCs/>
      <w:sz w:val="18"/>
      <w:szCs w:val="18"/>
      <w:shd w:val="clear" w:color="auto" w:fill="FFFFFF"/>
    </w:rPr>
  </w:style>
  <w:style w:type="paragraph" w:customStyle="1" w:styleId="19">
    <w:name w:val="Основной текст (5)"/>
    <w:basedOn w:val="1"/>
    <w:link w:val="18"/>
    <w:qFormat/>
    <w:uiPriority w:val="0"/>
    <w:pPr>
      <w:widowControl w:val="0"/>
      <w:shd w:val="clear" w:color="auto" w:fill="FFFFFF"/>
      <w:spacing w:after="0" w:line="0" w:lineRule="atLeast"/>
    </w:pPr>
    <w:rPr>
      <w:rFonts w:ascii="Times New Roman" w:hAnsi="Times New Roman" w:eastAsia="Times New Roman" w:cs="Times New Roman"/>
      <w:b/>
      <w:bCs/>
      <w:sz w:val="18"/>
      <w:szCs w:val="18"/>
    </w:rPr>
  </w:style>
  <w:style w:type="character" w:customStyle="1" w:styleId="20">
    <w:name w:val="Основной текст (2)_"/>
    <w:basedOn w:val="2"/>
    <w:link w:val="21"/>
    <w:qFormat/>
    <w:uiPriority w:val="0"/>
    <w:rPr>
      <w:rFonts w:ascii="Times New Roman" w:hAnsi="Times New Roman" w:eastAsia="Times New Roman" w:cs="Times New Roman"/>
      <w:i/>
      <w:iCs/>
      <w:sz w:val="21"/>
      <w:szCs w:val="21"/>
      <w:shd w:val="clear" w:color="auto" w:fill="FFFFFF"/>
    </w:rPr>
  </w:style>
  <w:style w:type="paragraph" w:customStyle="1" w:styleId="21">
    <w:name w:val="Основной текст (2)"/>
    <w:basedOn w:val="1"/>
    <w:link w:val="20"/>
    <w:qFormat/>
    <w:uiPriority w:val="0"/>
    <w:pPr>
      <w:widowControl w:val="0"/>
      <w:shd w:val="clear" w:color="auto" w:fill="FFFFFF"/>
      <w:spacing w:after="0" w:line="288" w:lineRule="exact"/>
      <w:jc w:val="both"/>
    </w:pPr>
    <w:rPr>
      <w:rFonts w:ascii="Times New Roman" w:hAnsi="Times New Roman" w:eastAsia="Times New Roman" w:cs="Times New Roman"/>
      <w:i/>
      <w:iCs/>
      <w:sz w:val="21"/>
      <w:szCs w:val="21"/>
    </w:rPr>
  </w:style>
  <w:style w:type="character" w:customStyle="1" w:styleId="22">
    <w:name w:val="Основной текст + Интервал 2 pt"/>
    <w:basedOn w:val="5"/>
    <w:qFormat/>
    <w:uiPriority w:val="0"/>
    <w:rPr>
      <w:rFonts w:ascii="Times New Roman" w:hAnsi="Times New Roman" w:eastAsia="Times New Roman" w:cs="Times New Roman"/>
      <w:color w:val="000000"/>
      <w:spacing w:val="4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23">
    <w:name w:val="Основной текст2"/>
    <w:basedOn w:val="1"/>
    <w:qFormat/>
    <w:uiPriority w:val="0"/>
    <w:pPr>
      <w:widowControl w:val="0"/>
      <w:shd w:val="clear" w:color="auto" w:fill="FFFFFF"/>
      <w:spacing w:after="0" w:line="288" w:lineRule="exact"/>
      <w:jc w:val="both"/>
    </w:pPr>
    <w:rPr>
      <w:rFonts w:ascii="Times New Roman" w:hAnsi="Times New Roman" w:eastAsia="Times New Roman" w:cs="Times New Roman"/>
      <w:color w:val="000000"/>
      <w:sz w:val="21"/>
      <w:szCs w:val="21"/>
      <w:lang w:eastAsia="ru-RU"/>
    </w:rPr>
  </w:style>
  <w:style w:type="character" w:customStyle="1" w:styleId="24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0D1AF-3F96-427B-AEEB-9370A51CF41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792</Words>
  <Characters>4520</Characters>
  <Lines>37</Lines>
  <Paragraphs>10</Paragraphs>
  <TotalTime>202</TotalTime>
  <ScaleCrop>false</ScaleCrop>
  <LinksUpToDate>false</LinksUpToDate>
  <CharactersWithSpaces>5302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2019-01-19T09:05:00Z</dcterms:created>
  <dc:creator>Admic</dc:creator>
  <cp:lastModifiedBy>Чойган Д</cp:lastModifiedBy>
  <dcterms:modified xsi:type="dcterms:W3CDTF">2024-03-18T10:21:58Z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FFF03AE68A0D42119F72C42AA7354172_12</vt:lpwstr>
  </property>
</Properties>
</file>